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1270" w14:textId="185DB1F1" w:rsidR="006558D6" w:rsidRPr="001F1AC2" w:rsidRDefault="008D0A81" w:rsidP="006558D6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1F1AC2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【</w:t>
      </w:r>
      <w:r w:rsidR="006558D6" w:rsidRPr="001F1AC2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遊戲治療</w:t>
      </w:r>
      <w:r w:rsidR="006558D6" w:rsidRPr="001F1AC2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專業人員</w:t>
      </w:r>
      <w:r w:rsidRPr="001F1AC2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】</w:t>
      </w:r>
      <w:r w:rsidR="00302BF1" w:rsidRPr="001F1AC2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專業</w:t>
      </w:r>
      <w:r w:rsidR="006558D6" w:rsidRPr="001F1AC2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認證申請表</w:t>
      </w:r>
    </w:p>
    <w:p w14:paraId="4D299011" w14:textId="77777777" w:rsidR="00B57989" w:rsidRPr="001F1AC2" w:rsidRDefault="00B57989" w:rsidP="006558D6">
      <w:pPr>
        <w:snapToGrid w:val="0"/>
        <w:spacing w:line="276" w:lineRule="auto"/>
        <w:ind w:leftChars="-532" w:left="-1276" w:rightChars="-614" w:right="-1474" w:hanging="1"/>
        <w:rPr>
          <w:rFonts w:ascii="標楷體" w:eastAsia="標楷體" w:hAnsi="標楷體" w:cs="Arial"/>
          <w:color w:val="000000" w:themeColor="text1"/>
          <w:szCs w:val="24"/>
        </w:rPr>
      </w:pPr>
    </w:p>
    <w:p w14:paraId="46AB1214" w14:textId="3DCF1A1D" w:rsidR="006558D6" w:rsidRPr="001F1AC2" w:rsidRDefault="006558D6" w:rsidP="006558D6">
      <w:pPr>
        <w:snapToGrid w:val="0"/>
        <w:spacing w:line="276" w:lineRule="auto"/>
        <w:ind w:leftChars="-532" w:left="-1276" w:rightChars="-614" w:right="-1474" w:hanging="1"/>
        <w:rPr>
          <w:rFonts w:ascii="標楷體" w:eastAsia="標楷體" w:hAnsi="標楷體" w:cs="Arial"/>
          <w:color w:val="000000" w:themeColor="text1"/>
          <w:kern w:val="0"/>
          <w:sz w:val="22"/>
        </w:rPr>
      </w:pPr>
      <w:proofErr w:type="gramStart"/>
      <w:r w:rsidRPr="001F1AC2">
        <w:rPr>
          <w:rFonts w:ascii="標楷體" w:eastAsia="標楷體" w:hAnsi="標楷體" w:cs="Arial"/>
          <w:color w:val="000000" w:themeColor="text1"/>
          <w:szCs w:val="24"/>
        </w:rPr>
        <w:t>＊</w:t>
      </w:r>
      <w:proofErr w:type="gramEnd"/>
      <w:r w:rsidRPr="001F1AC2">
        <w:rPr>
          <w:rFonts w:ascii="標楷體" w:eastAsia="標楷體" w:hAnsi="標楷體" w:cs="Arial"/>
          <w:color w:val="000000" w:themeColor="text1"/>
          <w:szCs w:val="24"/>
        </w:rPr>
        <w:t>認證</w:t>
      </w:r>
      <w:r w:rsidRPr="001F1AC2">
        <w:rPr>
          <w:rFonts w:ascii="標楷體" w:eastAsia="標楷體" w:hAnsi="標楷體" w:cs="Arial" w:hint="eastAsia"/>
          <w:color w:val="000000" w:themeColor="text1"/>
          <w:szCs w:val="24"/>
        </w:rPr>
        <w:t>類</w:t>
      </w:r>
      <w:r w:rsidRPr="001F1AC2">
        <w:rPr>
          <w:rFonts w:ascii="標楷體" w:eastAsia="標楷體" w:hAnsi="標楷體" w:cs="Arial"/>
          <w:color w:val="000000" w:themeColor="text1"/>
          <w:szCs w:val="24"/>
        </w:rPr>
        <w:t>別</w:t>
      </w:r>
      <w:r w:rsidRPr="001F1AC2">
        <w:rPr>
          <w:rFonts w:ascii="標楷體" w:eastAsia="標楷體" w:hAnsi="標楷體" w:cs="Arial"/>
          <w:color w:val="000000" w:themeColor="text1"/>
          <w:szCs w:val="24"/>
        </w:rPr>
        <w:sym w:font="Wingdings" w:char="F0A8"/>
      </w:r>
      <w:r w:rsidRPr="001F1AC2">
        <w:rPr>
          <w:rFonts w:ascii="標楷體" w:eastAsia="標楷體" w:hAnsi="標楷體" w:cs="Arial" w:hint="eastAsia"/>
          <w:color w:val="000000" w:themeColor="text1"/>
          <w:szCs w:val="24"/>
        </w:rPr>
        <w:t>遊戲治療師</w:t>
      </w:r>
      <w:r w:rsidRPr="001F1AC2">
        <w:rPr>
          <w:rFonts w:ascii="標楷體" w:eastAsia="標楷體" w:hAnsi="標楷體" w:cs="Arial"/>
          <w:color w:val="000000" w:themeColor="text1"/>
          <w:szCs w:val="24"/>
        </w:rPr>
        <w:tab/>
      </w:r>
      <w:r w:rsidRPr="001F1AC2">
        <w:rPr>
          <w:rFonts w:ascii="標楷體" w:eastAsia="標楷體" w:hAnsi="標楷體" w:cs="Arial"/>
          <w:color w:val="000000" w:themeColor="text1"/>
          <w:szCs w:val="24"/>
        </w:rPr>
        <w:sym w:font="Wingdings" w:char="F0A8"/>
      </w:r>
      <w:r w:rsidRPr="001F1AC2">
        <w:rPr>
          <w:rFonts w:ascii="標楷體" w:eastAsia="標楷體" w:hAnsi="標楷體" w:cs="Arial" w:hint="eastAsia"/>
          <w:color w:val="000000" w:themeColor="text1"/>
          <w:szCs w:val="24"/>
        </w:rPr>
        <w:t>遊戲輔導員</w:t>
      </w:r>
      <w:r w:rsidRPr="001F1AC2">
        <w:rPr>
          <w:rFonts w:ascii="標楷體" w:eastAsia="標楷體" w:hAnsi="標楷體" w:cs="Arial" w:hint="eastAsia"/>
          <w:color w:val="000000" w:themeColor="text1"/>
          <w:sz w:val="22"/>
        </w:rPr>
        <w:t xml:space="preserve"> </w:t>
      </w:r>
      <w:r w:rsidRPr="001F1AC2">
        <w:rPr>
          <w:rFonts w:ascii="標楷體" w:eastAsia="標楷體" w:hAnsi="標楷體" w:cs="Arial"/>
          <w:color w:val="000000" w:themeColor="text1"/>
          <w:sz w:val="22"/>
        </w:rPr>
        <w:t xml:space="preserve">                               </w:t>
      </w:r>
      <w:r w:rsidRPr="001F1AC2">
        <w:rPr>
          <w:rFonts w:ascii="標楷體" w:eastAsia="標楷體" w:hAnsi="標楷體" w:cs="Arial"/>
          <w:color w:val="000000" w:themeColor="text1"/>
          <w:kern w:val="0"/>
          <w:sz w:val="22"/>
        </w:rPr>
        <w:t>申請日期：民國　 年　 月　 日</w:t>
      </w:r>
    </w:p>
    <w:tbl>
      <w:tblPr>
        <w:tblW w:w="659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662"/>
        <w:gridCol w:w="459"/>
        <w:gridCol w:w="1877"/>
        <w:gridCol w:w="121"/>
        <w:gridCol w:w="673"/>
        <w:gridCol w:w="898"/>
        <w:gridCol w:w="163"/>
        <w:gridCol w:w="966"/>
        <w:gridCol w:w="666"/>
        <w:gridCol w:w="498"/>
        <w:gridCol w:w="3425"/>
      </w:tblGrid>
      <w:tr w:rsidR="001F1AC2" w:rsidRPr="001F1AC2" w14:paraId="3449EFF5" w14:textId="77777777" w:rsidTr="00AC11FB">
        <w:trPr>
          <w:trHeight w:val="645"/>
          <w:jc w:val="center"/>
        </w:trPr>
        <w:tc>
          <w:tcPr>
            <w:tcW w:w="789" w:type="pct"/>
            <w:gridSpan w:val="3"/>
            <w:vAlign w:val="center"/>
          </w:tcPr>
          <w:p w14:paraId="2BE1565E" w14:textId="77777777" w:rsidR="00A46B7C" w:rsidRPr="001F1AC2" w:rsidRDefault="00A46B7C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姓　　名</w:t>
            </w:r>
            <w:proofErr w:type="gramStart"/>
            <w:r w:rsidRPr="001F1AC2">
              <w:rPr>
                <w:rFonts w:ascii="標楷體" w:eastAsia="標楷體" w:hAnsi="標楷體" w:cs="Arial"/>
                <w:color w:val="000000" w:themeColor="text1"/>
                <w:sz w:val="22"/>
                <w:vertAlign w:val="superscript"/>
              </w:rPr>
              <w:t>＊</w:t>
            </w:r>
            <w:proofErr w:type="gramEnd"/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vAlign w:val="center"/>
          </w:tcPr>
          <w:p w14:paraId="7EBB2A76" w14:textId="77777777" w:rsidR="00A46B7C" w:rsidRPr="001F1AC2" w:rsidRDefault="00A46B7C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0449" w14:textId="5ECE59CD" w:rsidR="00A46B7C" w:rsidRPr="001F1AC2" w:rsidRDefault="00A46B7C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身份證字號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</w:tcBorders>
            <w:vAlign w:val="center"/>
          </w:tcPr>
          <w:p w14:paraId="13EAFAD1" w14:textId="77777777" w:rsidR="00A46B7C" w:rsidRPr="001F1AC2" w:rsidRDefault="00A46B7C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D58FAA8" w14:textId="08C8A191" w:rsidR="00A46B7C" w:rsidRPr="001F1AC2" w:rsidRDefault="00A46B7C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生日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99500BC" w14:textId="77777777" w:rsidR="00A46B7C" w:rsidRPr="001F1AC2" w:rsidRDefault="00A46B7C" w:rsidP="004A4391">
            <w:pPr>
              <w:snapToGrid w:val="0"/>
              <w:spacing w:line="276" w:lineRule="auto"/>
              <w:ind w:leftChars="48" w:left="190" w:hangingChars="34" w:hanging="75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年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   月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   日</w:t>
            </w:r>
          </w:p>
        </w:tc>
      </w:tr>
      <w:tr w:rsidR="001F1AC2" w:rsidRPr="001F1AC2" w14:paraId="798A5425" w14:textId="77777777" w:rsidTr="00AC11FB">
        <w:trPr>
          <w:trHeight w:val="20"/>
          <w:jc w:val="center"/>
        </w:trPr>
        <w:tc>
          <w:tcPr>
            <w:tcW w:w="789" w:type="pct"/>
            <w:gridSpan w:val="3"/>
            <w:vAlign w:val="center"/>
          </w:tcPr>
          <w:p w14:paraId="138764AC" w14:textId="77777777" w:rsidR="006558D6" w:rsidRPr="001F1AC2" w:rsidRDefault="006558D6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服務單位</w:t>
            </w:r>
            <w:proofErr w:type="gramStart"/>
            <w:r w:rsidRPr="001F1AC2">
              <w:rPr>
                <w:rFonts w:ascii="標楷體" w:eastAsia="標楷體" w:hAnsi="標楷體" w:cs="Arial"/>
                <w:color w:val="000000" w:themeColor="text1"/>
                <w:sz w:val="22"/>
                <w:vertAlign w:val="superscript"/>
              </w:rPr>
              <w:t>＊</w:t>
            </w:r>
            <w:proofErr w:type="gramEnd"/>
          </w:p>
        </w:tc>
        <w:tc>
          <w:tcPr>
            <w:tcW w:w="906" w:type="pct"/>
            <w:gridSpan w:val="2"/>
            <w:vAlign w:val="center"/>
          </w:tcPr>
          <w:p w14:paraId="4C2DC5B8" w14:textId="77777777" w:rsidR="006558D6" w:rsidRPr="001F1AC2" w:rsidRDefault="006558D6" w:rsidP="004A4391">
            <w:pPr>
              <w:snapToGrid w:val="0"/>
              <w:spacing w:beforeLines="50" w:before="180"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786" w:type="pct"/>
            <w:gridSpan w:val="3"/>
            <w:tcBorders>
              <w:right w:val="single" w:sz="4" w:space="0" w:color="auto"/>
            </w:tcBorders>
            <w:vAlign w:val="center"/>
          </w:tcPr>
          <w:p w14:paraId="1306F645" w14:textId="31DA78BD" w:rsidR="006558D6" w:rsidRPr="001F1AC2" w:rsidRDefault="006558D6" w:rsidP="004A4391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職</w:t>
            </w:r>
            <w:r w:rsidR="00A46B7C"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 xml:space="preserve"> </w:t>
            </w:r>
            <w:r w:rsidR="00A46B7C"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    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稱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</w:tcBorders>
            <w:vAlign w:val="center"/>
          </w:tcPr>
          <w:p w14:paraId="0D22610E" w14:textId="77777777" w:rsidR="006558D6" w:rsidRPr="001F1AC2" w:rsidRDefault="006558D6" w:rsidP="004A4391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AF1FB19" w14:textId="77777777" w:rsidR="006558D6" w:rsidRPr="001F1AC2" w:rsidRDefault="006558D6" w:rsidP="0013131C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電話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03AE3F2" w14:textId="77777777" w:rsidR="006558D6" w:rsidRPr="001F1AC2" w:rsidRDefault="006558D6" w:rsidP="004A4391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(O) </w:t>
            </w:r>
          </w:p>
          <w:p w14:paraId="5E478A1D" w14:textId="77777777" w:rsidR="006558D6" w:rsidRPr="001F1AC2" w:rsidRDefault="006558D6" w:rsidP="004A4391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(手機)</w:t>
            </w:r>
          </w:p>
        </w:tc>
      </w:tr>
      <w:tr w:rsidR="001F1AC2" w:rsidRPr="001F1AC2" w14:paraId="5BC1D91A" w14:textId="77777777" w:rsidTr="00AC11FB">
        <w:trPr>
          <w:trHeight w:val="516"/>
          <w:jc w:val="center"/>
        </w:trPr>
        <w:tc>
          <w:tcPr>
            <w:tcW w:w="789" w:type="pct"/>
            <w:gridSpan w:val="3"/>
            <w:vAlign w:val="center"/>
          </w:tcPr>
          <w:p w14:paraId="4ACB18EF" w14:textId="77777777" w:rsidR="00AF4935" w:rsidRPr="001F1AC2" w:rsidRDefault="00AF4935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電子郵件</w:t>
            </w:r>
          </w:p>
        </w:tc>
        <w:tc>
          <w:tcPr>
            <w:tcW w:w="2432" w:type="pct"/>
            <w:gridSpan w:val="7"/>
            <w:vAlign w:val="center"/>
          </w:tcPr>
          <w:p w14:paraId="38078F69" w14:textId="77777777" w:rsidR="00AF4935" w:rsidRPr="001F1AC2" w:rsidRDefault="00AF4935" w:rsidP="004A4391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909D0BD" w14:textId="2986EB8F" w:rsidR="00AF4935" w:rsidRPr="001F1AC2" w:rsidRDefault="00AF4935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L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ine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899B502" w14:textId="77777777" w:rsidR="00AF4935" w:rsidRPr="001F1AC2" w:rsidRDefault="00AF4935" w:rsidP="004A4391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1F1AC2" w:rsidRPr="001F1AC2" w14:paraId="49DA924C" w14:textId="45982B34" w:rsidTr="00AC11FB">
        <w:trPr>
          <w:trHeight w:val="839"/>
          <w:jc w:val="center"/>
        </w:trPr>
        <w:tc>
          <w:tcPr>
            <w:tcW w:w="789" w:type="pct"/>
            <w:gridSpan w:val="3"/>
            <w:vAlign w:val="center"/>
          </w:tcPr>
          <w:p w14:paraId="36B2B04F" w14:textId="77777777" w:rsidR="00AF4935" w:rsidRPr="001F1AC2" w:rsidRDefault="00AF4935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戶籍地址</w:t>
            </w:r>
          </w:p>
        </w:tc>
        <w:tc>
          <w:tcPr>
            <w:tcW w:w="4211" w:type="pct"/>
            <w:gridSpan w:val="9"/>
          </w:tcPr>
          <w:p w14:paraId="79BE41C7" w14:textId="2208BC90" w:rsidR="00AF4935" w:rsidRPr="001F1AC2" w:rsidRDefault="00AF4935" w:rsidP="00A46B7C">
            <w:pPr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3"/>
                <w:sz w:val="22"/>
              </w:rPr>
              <w:t>郵遞區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號（</w:t>
            </w: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-</w:t>
            </w: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）</w:t>
            </w:r>
          </w:p>
        </w:tc>
      </w:tr>
      <w:tr w:rsidR="001F1AC2" w:rsidRPr="001F1AC2" w14:paraId="3FC07EC4" w14:textId="77777777" w:rsidTr="00AC11FB">
        <w:trPr>
          <w:trHeight w:val="837"/>
          <w:jc w:val="center"/>
        </w:trPr>
        <w:tc>
          <w:tcPr>
            <w:tcW w:w="789" w:type="pct"/>
            <w:gridSpan w:val="3"/>
            <w:vAlign w:val="center"/>
          </w:tcPr>
          <w:p w14:paraId="612B54DC" w14:textId="77777777" w:rsidR="006558D6" w:rsidRPr="001F1AC2" w:rsidRDefault="006558D6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通訊地址</w:t>
            </w:r>
          </w:p>
        </w:tc>
        <w:tc>
          <w:tcPr>
            <w:tcW w:w="4211" w:type="pct"/>
            <w:gridSpan w:val="9"/>
          </w:tcPr>
          <w:p w14:paraId="56636FAF" w14:textId="77777777" w:rsidR="006558D6" w:rsidRPr="001F1AC2" w:rsidRDefault="00FA075C" w:rsidP="004A4391">
            <w:pPr>
              <w:snapToGrid w:val="0"/>
              <w:spacing w:line="276" w:lineRule="auto"/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558D6"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同戶籍地址</w:t>
            </w:r>
            <w:r w:rsidR="006558D6"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="006558D6"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郵遞區號（</w:t>
            </w: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="006558D6"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-</w:t>
            </w: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□□</w:t>
            </w:r>
            <w:r w:rsidR="006558D6"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）</w:t>
            </w:r>
          </w:p>
        </w:tc>
      </w:tr>
      <w:tr w:rsidR="001F1AC2" w:rsidRPr="001F1AC2" w14:paraId="1D8F8DBC" w14:textId="77777777" w:rsidTr="00AC11FB">
        <w:trPr>
          <w:trHeight w:val="20"/>
          <w:jc w:val="center"/>
        </w:trPr>
        <w:tc>
          <w:tcPr>
            <w:tcW w:w="789" w:type="pct"/>
            <w:gridSpan w:val="3"/>
            <w:vAlign w:val="center"/>
          </w:tcPr>
          <w:p w14:paraId="56CBF826" w14:textId="77777777" w:rsidR="006558D6" w:rsidRPr="001F1AC2" w:rsidRDefault="006558D6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最高學歷</w:t>
            </w:r>
          </w:p>
        </w:tc>
        <w:tc>
          <w:tcPr>
            <w:tcW w:w="2130" w:type="pct"/>
            <w:gridSpan w:val="6"/>
          </w:tcPr>
          <w:p w14:paraId="69FBA690" w14:textId="77777777" w:rsidR="006558D6" w:rsidRPr="001F1AC2" w:rsidRDefault="006558D6" w:rsidP="004A4391">
            <w:pPr>
              <w:snapToGrid w:val="0"/>
              <w:spacing w:beforeLines="50" w:before="180" w:line="276" w:lineRule="auto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7631DD91" w14:textId="77777777" w:rsidR="006558D6" w:rsidRPr="001F1AC2" w:rsidRDefault="006558D6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畢業日期</w:t>
            </w:r>
          </w:p>
        </w:tc>
        <w:tc>
          <w:tcPr>
            <w:tcW w:w="1554" w:type="pct"/>
            <w:vAlign w:val="center"/>
          </w:tcPr>
          <w:p w14:paraId="720DFC28" w14:textId="77777777" w:rsidR="006558D6" w:rsidRPr="001F1AC2" w:rsidRDefault="006558D6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年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月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日</w:t>
            </w:r>
          </w:p>
        </w:tc>
      </w:tr>
      <w:tr w:rsidR="001F1AC2" w:rsidRPr="001F1AC2" w14:paraId="0387A08E" w14:textId="77777777" w:rsidTr="00AC11FB">
        <w:trPr>
          <w:trHeight w:val="20"/>
          <w:jc w:val="center"/>
        </w:trPr>
        <w:tc>
          <w:tcPr>
            <w:tcW w:w="789" w:type="pct"/>
            <w:gridSpan w:val="3"/>
            <w:vAlign w:val="center"/>
          </w:tcPr>
          <w:p w14:paraId="273D1ADF" w14:textId="77777777" w:rsidR="006558D6" w:rsidRPr="001F1AC2" w:rsidRDefault="006558D6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會員類別</w:t>
            </w:r>
          </w:p>
        </w:tc>
        <w:tc>
          <w:tcPr>
            <w:tcW w:w="2130" w:type="pct"/>
            <w:gridSpan w:val="6"/>
            <w:vAlign w:val="center"/>
          </w:tcPr>
          <w:p w14:paraId="6E3CB1FA" w14:textId="77777777" w:rsidR="006558D6" w:rsidRPr="001F1AC2" w:rsidRDefault="00FA075C" w:rsidP="004A4391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558D6"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一般會員</w:t>
            </w:r>
            <w:r w:rsidR="006558D6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="006558D6"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 </w:t>
            </w: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558D6"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專業會員</w:t>
            </w:r>
          </w:p>
        </w:tc>
        <w:tc>
          <w:tcPr>
            <w:tcW w:w="527" w:type="pct"/>
            <w:gridSpan w:val="2"/>
            <w:vAlign w:val="center"/>
          </w:tcPr>
          <w:p w14:paraId="2984C346" w14:textId="77777777" w:rsidR="006558D6" w:rsidRPr="001F1AC2" w:rsidRDefault="006558D6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有效會員</w:t>
            </w:r>
          </w:p>
        </w:tc>
        <w:tc>
          <w:tcPr>
            <w:tcW w:w="1554" w:type="pct"/>
            <w:vAlign w:val="center"/>
          </w:tcPr>
          <w:p w14:paraId="65442D38" w14:textId="77777777" w:rsidR="006558D6" w:rsidRPr="001F1AC2" w:rsidRDefault="00D226C8" w:rsidP="004A4391">
            <w:pPr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558D6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是 </w:t>
            </w:r>
            <w:r w:rsidR="006558D6"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558D6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否</w:t>
            </w:r>
            <w:proofErr w:type="gramEnd"/>
          </w:p>
        </w:tc>
      </w:tr>
      <w:tr w:rsidR="001F1AC2" w:rsidRPr="001F1AC2" w14:paraId="3FCA1AD2" w14:textId="77777777" w:rsidTr="00AC11FB">
        <w:trPr>
          <w:trHeight w:val="20"/>
          <w:jc w:val="center"/>
        </w:trPr>
        <w:tc>
          <w:tcPr>
            <w:tcW w:w="789" w:type="pct"/>
            <w:gridSpan w:val="3"/>
            <w:vAlign w:val="center"/>
          </w:tcPr>
          <w:p w14:paraId="05270796" w14:textId="77777777" w:rsidR="00AF4935" w:rsidRPr="001F1AC2" w:rsidRDefault="00AF4935" w:rsidP="00D226C8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專業證照名稱</w:t>
            </w:r>
          </w:p>
        </w:tc>
        <w:tc>
          <w:tcPr>
            <w:tcW w:w="851" w:type="pct"/>
            <w:tcBorders>
              <w:right w:val="single" w:sz="4" w:space="0" w:color="auto"/>
            </w:tcBorders>
            <w:vAlign w:val="bottom"/>
          </w:tcPr>
          <w:p w14:paraId="455AA81C" w14:textId="77777777" w:rsidR="00AF4935" w:rsidRPr="001F1AC2" w:rsidRDefault="00AF4935" w:rsidP="006558D6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73D786" w14:textId="720D3138" w:rsidR="00AF4935" w:rsidRPr="001F1AC2" w:rsidRDefault="00AF4935" w:rsidP="00AF4935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字號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</w:tcBorders>
            <w:vAlign w:val="bottom"/>
          </w:tcPr>
          <w:p w14:paraId="1BA309D0" w14:textId="77777777" w:rsidR="00AF4935" w:rsidRPr="001F1AC2" w:rsidRDefault="00AF4935" w:rsidP="006558D6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02B49EAA" w14:textId="28ECB330" w:rsidR="00AF4935" w:rsidRPr="001F1AC2" w:rsidRDefault="00AF4935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發證日期</w:t>
            </w:r>
          </w:p>
        </w:tc>
        <w:tc>
          <w:tcPr>
            <w:tcW w:w="1554" w:type="pct"/>
            <w:vAlign w:val="center"/>
          </w:tcPr>
          <w:p w14:paraId="31C3CE32" w14:textId="3B212C7E" w:rsidR="00AF4935" w:rsidRPr="001F1AC2" w:rsidRDefault="00AF4935" w:rsidP="004A4391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年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月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日</w:t>
            </w:r>
          </w:p>
        </w:tc>
      </w:tr>
      <w:tr w:rsidR="001F1AC2" w:rsidRPr="001F1AC2" w14:paraId="04BC5FE3" w14:textId="77777777" w:rsidTr="00AC11FB">
        <w:trPr>
          <w:trHeight w:val="20"/>
          <w:jc w:val="center"/>
        </w:trPr>
        <w:tc>
          <w:tcPr>
            <w:tcW w:w="789" w:type="pct"/>
            <w:gridSpan w:val="3"/>
            <w:vAlign w:val="center"/>
          </w:tcPr>
          <w:p w14:paraId="4773CF24" w14:textId="50DF9868" w:rsidR="00AF4935" w:rsidRPr="001F1AC2" w:rsidRDefault="00AF4935" w:rsidP="00E76663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專業證照名稱</w:t>
            </w:r>
          </w:p>
        </w:tc>
        <w:tc>
          <w:tcPr>
            <w:tcW w:w="851" w:type="pct"/>
            <w:tcBorders>
              <w:right w:val="single" w:sz="4" w:space="0" w:color="auto"/>
            </w:tcBorders>
            <w:vAlign w:val="bottom"/>
          </w:tcPr>
          <w:p w14:paraId="40DE84A6" w14:textId="77777777" w:rsidR="00AF4935" w:rsidRPr="001F1AC2" w:rsidRDefault="00AF4935" w:rsidP="00E76663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CC22F" w14:textId="33EDA294" w:rsidR="00AF4935" w:rsidRPr="001F1AC2" w:rsidRDefault="00AF4935" w:rsidP="00AF4935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字號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</w:tcBorders>
            <w:vAlign w:val="bottom"/>
          </w:tcPr>
          <w:p w14:paraId="1C53AFCE" w14:textId="77777777" w:rsidR="00AF4935" w:rsidRPr="001F1AC2" w:rsidRDefault="00AF4935" w:rsidP="00E76663">
            <w:pPr>
              <w:snapToGrid w:val="0"/>
              <w:spacing w:beforeLines="50" w:before="180" w:line="276" w:lineRule="auto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3E173B8" w14:textId="32DE7C4F" w:rsidR="00AF4935" w:rsidRPr="001F1AC2" w:rsidRDefault="00AF4935" w:rsidP="00E76663">
            <w:pPr>
              <w:snapToGrid w:val="0"/>
              <w:spacing w:before="120"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發證日期</w:t>
            </w:r>
          </w:p>
        </w:tc>
        <w:tc>
          <w:tcPr>
            <w:tcW w:w="1554" w:type="pct"/>
            <w:vAlign w:val="center"/>
          </w:tcPr>
          <w:p w14:paraId="44AEE60D" w14:textId="3909D88B" w:rsidR="00AF4935" w:rsidRPr="001F1AC2" w:rsidRDefault="00AF4935" w:rsidP="00E76663">
            <w:pPr>
              <w:snapToGrid w:val="0"/>
              <w:spacing w:before="120"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年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月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 xml:space="preserve">  日</w:t>
            </w:r>
          </w:p>
        </w:tc>
      </w:tr>
      <w:tr w:rsidR="001F1AC2" w:rsidRPr="001F1AC2" w14:paraId="3725E976" w14:textId="77777777" w:rsidTr="00AC11FB">
        <w:trPr>
          <w:cantSplit/>
          <w:trHeight w:val="20"/>
          <w:jc w:val="center"/>
        </w:trPr>
        <w:tc>
          <w:tcPr>
            <w:tcW w:w="281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B72ECD" w14:textId="2B043B89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200" w:type="pct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8B562D" w14:textId="5C6CD3C1" w:rsidR="00E76663" w:rsidRPr="001F1AC2" w:rsidRDefault="00196B42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519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375BECF" w14:textId="77777777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需附文件</w:t>
            </w:r>
          </w:p>
        </w:tc>
      </w:tr>
      <w:tr w:rsidR="001F1AC2" w:rsidRPr="001F1AC2" w14:paraId="6ED139AF" w14:textId="77777777" w:rsidTr="00AC11FB">
        <w:trPr>
          <w:cantSplit/>
          <w:trHeight w:val="2454"/>
          <w:jc w:val="center"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A1AAD" w14:textId="77777777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遊戲治療</w:t>
            </w:r>
          </w:p>
          <w:p w14:paraId="1B5E2B47" w14:textId="77777777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相關課程</w:t>
            </w:r>
          </w:p>
        </w:tc>
        <w:tc>
          <w:tcPr>
            <w:tcW w:w="22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F00C3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1.遊戲治療概論或遊戲治療發展(4-5時)</w:t>
            </w:r>
          </w:p>
          <w:p w14:paraId="02BCF4A3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2.遊戲治療的相關理論(20-30時)</w:t>
            </w:r>
          </w:p>
          <w:p w14:paraId="2601C2BF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3.遊戲治療的技巧與方法(40-50時)</w:t>
            </w:r>
          </w:p>
          <w:p w14:paraId="2C98CF57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4.遊戲治療於特殊族群或相關議題的應用(30-40時)</w:t>
            </w:r>
          </w:p>
          <w:p w14:paraId="7D56FEB0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5.遊戲治療執行相關之法律、倫理及專業議題(6-10時)</w:t>
            </w:r>
          </w:p>
          <w:p w14:paraId="0D75AE16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50" w:hangingChars="104" w:hanging="250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6.兒童青少年心理評估與診斷(15-30時)</w:t>
            </w:r>
          </w:p>
        </w:tc>
        <w:tc>
          <w:tcPr>
            <w:tcW w:w="251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1C3E899" w14:textId="55F3A85C" w:rsidR="00196B42" w:rsidRDefault="00196B42" w:rsidP="00196B42">
            <w:pPr>
              <w:widowControl/>
              <w:snapToGrid w:val="0"/>
              <w:spacing w:line="276" w:lineRule="auto"/>
              <w:ind w:left="387" w:hangingChars="176" w:hanging="38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已通過本會遊戲治療督導師認證，不需檢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附本時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數</w:t>
            </w:r>
          </w:p>
          <w:p w14:paraId="7F8EA424" w14:textId="768C9180" w:rsidR="00196B42" w:rsidRDefault="00196B42" w:rsidP="00196B42">
            <w:pPr>
              <w:widowControl/>
              <w:snapToGrid w:val="0"/>
              <w:spacing w:line="276" w:lineRule="auto"/>
              <w:ind w:left="387" w:hangingChars="176" w:hanging="38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審查表</w:t>
            </w:r>
            <w:r w:rsidR="00481104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二擇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="00481104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14:paraId="2A5072DE" w14:textId="77777777" w:rsidR="00507219" w:rsidRDefault="00E76663" w:rsidP="00507219">
            <w:pPr>
              <w:widowControl/>
              <w:snapToGrid w:val="0"/>
              <w:spacing w:line="276" w:lineRule="auto"/>
              <w:ind w:leftChars="100" w:left="627" w:hangingChars="176" w:hanging="387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C23C7B"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表2</w:t>
            </w:r>
            <w:r w:rsidR="002F4ED4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遊戲治療專業人員專業認證課程時數審查表</w:t>
            </w:r>
          </w:p>
          <w:p w14:paraId="25ADD04E" w14:textId="55FB71FA" w:rsidR="00C23C7B" w:rsidRDefault="00A15B83" w:rsidP="00507219">
            <w:pPr>
              <w:widowControl/>
              <w:snapToGrid w:val="0"/>
              <w:spacing w:line="276" w:lineRule="auto"/>
              <w:ind w:leftChars="100" w:left="627" w:hangingChars="176" w:hanging="387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(參考</w:t>
            </w:r>
            <w:bookmarkStart w:id="0" w:name="_Hlk35849203"/>
            <w:r w:rsidR="00E3551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附件</w:t>
            </w:r>
            <w:r w:rsidR="00C24CAE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</w:t>
            </w:r>
            <w:r w:rsidR="00C23C7B"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：</w:t>
            </w:r>
            <w:r w:rsidR="00C23C7B" w:rsidRPr="00E3551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遊戲治療專業認證課程分類對照表</w:t>
            </w:r>
            <w:bookmarkEnd w:id="0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)</w:t>
            </w:r>
          </w:p>
          <w:p w14:paraId="74399D3D" w14:textId="7A01EA9F" w:rsidR="00196B42" w:rsidRDefault="00196B42" w:rsidP="00507219">
            <w:pPr>
              <w:widowControl/>
              <w:snapToGrid w:val="0"/>
              <w:spacing w:line="276" w:lineRule="auto"/>
              <w:ind w:left="387" w:hangingChars="176" w:hanging="387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　</w:t>
            </w:r>
            <w:r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表</w:t>
            </w:r>
            <w:r w:rsidR="00507219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遊戲治療專業人員專業認證學位學分審查表</w:t>
            </w:r>
          </w:p>
          <w:p w14:paraId="0F216441" w14:textId="63616739" w:rsidR="00196B42" w:rsidRPr="001F1AC2" w:rsidRDefault="00196B42" w:rsidP="00C24CAE">
            <w:pPr>
              <w:widowControl/>
              <w:snapToGrid w:val="0"/>
              <w:spacing w:line="276" w:lineRule="auto"/>
              <w:ind w:left="387" w:hangingChars="176" w:hanging="387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  (參考</w:t>
            </w:r>
            <w:r w:rsidR="00E06C3A" w:rsidRPr="00E06C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附件</w:t>
            </w:r>
            <w:r w:rsidR="0004451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3</w:t>
            </w:r>
            <w:r w:rsidR="00E06C3A" w:rsidRPr="00E06C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遊戲治療學位</w:t>
            </w:r>
            <w:proofErr w:type="gramStart"/>
            <w:r w:rsidR="00E06C3A" w:rsidRPr="00E06C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課程課名與</w:t>
            </w:r>
            <w:proofErr w:type="gramEnd"/>
            <w:r w:rsidR="00E06C3A" w:rsidRPr="00E06C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認證類別對照</w:t>
            </w:r>
            <w:r w:rsidR="00E06C3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)</w:t>
            </w:r>
          </w:p>
          <w:p w14:paraId="14E34B6C" w14:textId="5C257454" w:rsidR="00E76663" w:rsidRPr="001F1AC2" w:rsidRDefault="00E76663" w:rsidP="00E76663">
            <w:pPr>
              <w:autoSpaceDE w:val="0"/>
              <w:autoSpaceDN w:val="0"/>
              <w:ind w:left="244" w:hangingChars="111" w:hanging="244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C23C7B" w:rsidRPr="001F1AC2">
              <w:rPr>
                <w:rFonts w:ascii="標楷體" w:eastAsia="標楷體" w:hAnsi="標楷體" w:hint="eastAsia"/>
                <w:color w:val="000000" w:themeColor="text1"/>
                <w:sz w:val="22"/>
              </w:rPr>
              <w:t>研習證明及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修課證明(</w:t>
            </w:r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請申請</w:t>
            </w:r>
            <w:proofErr w:type="gramStart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者檢附修</w:t>
            </w:r>
            <w:proofErr w:type="gramEnd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課大綱及</w:t>
            </w:r>
            <w:proofErr w:type="gramStart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填寫擬折抵</w:t>
            </w:r>
            <w:proofErr w:type="gramEnd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之相關課程和時數)。</w:t>
            </w:r>
          </w:p>
        </w:tc>
      </w:tr>
      <w:tr w:rsidR="001F1AC2" w:rsidRPr="001F1AC2" w14:paraId="0BE28407" w14:textId="77777777" w:rsidTr="00AC11FB">
        <w:trPr>
          <w:cantSplit/>
          <w:trHeight w:val="1550"/>
          <w:jc w:val="center"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9EEB67" w14:textId="77777777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被督導經驗</w:t>
            </w:r>
          </w:p>
        </w:tc>
        <w:tc>
          <w:tcPr>
            <w:tcW w:w="22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BFEF" w14:textId="77777777" w:rsidR="00E76663" w:rsidRPr="001F1AC2" w:rsidRDefault="00E76663" w:rsidP="00E76663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兩年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以上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被督導經驗</w:t>
            </w:r>
          </w:p>
          <w:p w14:paraId="530514DB" w14:textId="77777777" w:rsidR="00E76663" w:rsidRPr="001F1AC2" w:rsidRDefault="00E76663" w:rsidP="00E76663">
            <w:pPr>
              <w:snapToGrid w:val="0"/>
              <w:ind w:left="254" w:hangingChars="106" w:hanging="254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至少200小時之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遊戲治療臨床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經驗 </w:t>
            </w:r>
          </w:p>
          <w:p w14:paraId="04FDF805" w14:textId="77777777" w:rsidR="00E76663" w:rsidRPr="001F1AC2" w:rsidRDefault="00E76663" w:rsidP="00E76663">
            <w:pPr>
              <w:snapToGrid w:val="0"/>
              <w:ind w:left="254" w:hangingChars="106" w:hanging="254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/>
                <w:color w:val="000000" w:themeColor="text1"/>
                <w:sz w:val="22"/>
              </w:rPr>
              <w:t>至少50小時的遊戲治療督導時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數</w:t>
            </w:r>
          </w:p>
          <w:p w14:paraId="1E207EDB" w14:textId="77777777" w:rsidR="00E76663" w:rsidRPr="001F1AC2" w:rsidRDefault="00E76663" w:rsidP="00E76663">
            <w:pPr>
              <w:snapToGrid w:val="0"/>
              <w:ind w:left="254" w:hangingChars="106" w:hanging="254"/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遊戲治療實務能力證明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D820272" w14:textId="29779CDB" w:rsidR="00C23C7B" w:rsidRPr="001F1AC2" w:rsidRDefault="00E76663" w:rsidP="00C23C7B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□</w:t>
            </w:r>
            <w:r w:rsidR="00C23C7B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表</w:t>
            </w:r>
            <w:r w:rsidR="00507219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4</w:t>
            </w:r>
            <w:r w:rsidR="008758EC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遊戲治療實務及受督導經驗整合表</w:t>
            </w:r>
          </w:p>
          <w:p w14:paraId="608773FE" w14:textId="028F7CB7" w:rsidR="008758EC" w:rsidRPr="001F1AC2" w:rsidRDefault="00C23C7B" w:rsidP="008758EC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□表</w:t>
            </w:r>
            <w:r w:rsidR="00507219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5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：遊戲治療督導簽到表</w:t>
            </w:r>
          </w:p>
          <w:p w14:paraId="7246D05B" w14:textId="67D085A7" w:rsidR="00C23C7B" w:rsidRPr="001F1AC2" w:rsidRDefault="008758EC" w:rsidP="008758EC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□附件</w:t>
            </w:r>
            <w:r w:rsidR="00C24CAE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2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：遊戲治療</w:t>
            </w:r>
            <w:r w:rsidR="006A6889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服務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單位證明參考格式</w:t>
            </w:r>
          </w:p>
          <w:p w14:paraId="6D729AF7" w14:textId="1A8664CA" w:rsidR="00E76663" w:rsidRPr="001F1AC2" w:rsidRDefault="00E76663" w:rsidP="00E76663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□</w:t>
            </w:r>
            <w:r w:rsidR="008E7E85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遊戲治療實務能力證明</w:t>
            </w:r>
            <w:r w:rsidR="00481104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(二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擇</w:t>
            </w:r>
            <w:proofErr w:type="gramStart"/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)</w:t>
            </w:r>
            <w:r w:rsidR="00A94EE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</w:t>
            </w:r>
          </w:p>
          <w:p w14:paraId="2558267E" w14:textId="75924BF6" w:rsidR="00E76663" w:rsidRPr="001F1AC2" w:rsidRDefault="00E76663" w:rsidP="00AF4935">
            <w:pPr>
              <w:widowControl/>
              <w:snapToGrid w:val="0"/>
              <w:spacing w:line="276" w:lineRule="auto"/>
              <w:ind w:leftChars="167" w:left="540" w:hangingChars="63" w:hanging="139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sym w:font="Wingdings" w:char="F0A8"/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遊戲治療能力檢核(</w:t>
            </w:r>
            <w:proofErr w:type="gramStart"/>
            <w:r w:rsidR="008E7E85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線上表單</w:t>
            </w:r>
            <w:proofErr w:type="gramEnd"/>
            <w:r w:rsidR="008E7E85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，</w:t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督導填寫)</w:t>
            </w:r>
          </w:p>
          <w:p w14:paraId="59ED9E66" w14:textId="45A43C72" w:rsidR="00E76663" w:rsidRPr="001F1AC2" w:rsidRDefault="00E76663" w:rsidP="00C24CAE">
            <w:pPr>
              <w:widowControl/>
              <w:snapToGrid w:val="0"/>
              <w:spacing w:line="276" w:lineRule="auto"/>
              <w:ind w:leftChars="167" w:left="540" w:hangingChars="63" w:hanging="139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sym w:font="Wingdings" w:char="F0A8"/>
            </w: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30分鐘未經剪輯之實務錄影帶(含個案同意書)</w:t>
            </w:r>
          </w:p>
        </w:tc>
      </w:tr>
      <w:tr w:rsidR="001F1AC2" w:rsidRPr="001F1AC2" w14:paraId="05BD36C9" w14:textId="77777777" w:rsidTr="00D226C8">
        <w:trPr>
          <w:cantSplit/>
          <w:trHeight w:val="36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FB346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left="231" w:hangingChars="105" w:hanging="23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highlight w:val="yellow"/>
                <w:shd w:val="pct15" w:color="auto" w:fill="FFFFFF"/>
              </w:rPr>
            </w:pPr>
            <w:r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  <w:shd w:val="pct15" w:color="auto" w:fill="FFFFFF"/>
              </w:rPr>
              <w:t>獲證六年內之繼續教育要求</w:t>
            </w:r>
          </w:p>
        </w:tc>
      </w:tr>
      <w:tr w:rsidR="001F1AC2" w:rsidRPr="001F1AC2" w14:paraId="4C492B30" w14:textId="77777777" w:rsidTr="00AC11FB">
        <w:trPr>
          <w:cantSplit/>
          <w:trHeight w:val="360"/>
          <w:jc w:val="center"/>
        </w:trPr>
        <w:tc>
          <w:tcPr>
            <w:tcW w:w="281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72E5" w14:textId="77777777" w:rsidR="00E76663" w:rsidRPr="001F1AC2" w:rsidRDefault="00E76663" w:rsidP="00E76663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繼續教育</w:t>
            </w:r>
          </w:p>
        </w:tc>
        <w:tc>
          <w:tcPr>
            <w:tcW w:w="22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E018" w14:textId="7B94B71F" w:rsidR="00E76663" w:rsidRPr="00C24CAE" w:rsidRDefault="00E76663" w:rsidP="00C24CAE">
            <w:pPr>
              <w:pStyle w:val="a7"/>
              <w:widowControl/>
              <w:numPr>
                <w:ilvl w:val="0"/>
                <w:numId w:val="33"/>
              </w:numPr>
              <w:snapToGrid w:val="0"/>
              <w:spacing w:line="276" w:lineRule="auto"/>
              <w:ind w:leftChars="0" w:left="284" w:hanging="284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C24CAE"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  <w:t>60小時繼續教育課程</w:t>
            </w:r>
            <w:r w:rsidRPr="00C24CAE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(本學會課程需至少40小時)</w:t>
            </w:r>
          </w:p>
        </w:tc>
        <w:tc>
          <w:tcPr>
            <w:tcW w:w="251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5C690D" w14:textId="615CB5A5" w:rsidR="00AB2E50" w:rsidRDefault="00E76663" w:rsidP="00E76663">
            <w:pPr>
              <w:widowControl/>
              <w:snapToGrid w:val="0"/>
              <w:spacing w:line="276" w:lineRule="auto"/>
              <w:ind w:left="252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B2E50" w:rsidRPr="00AB2E50">
              <w:rPr>
                <w:rFonts w:ascii="標楷體" w:eastAsia="標楷體" w:hAnsi="標楷體" w:hint="eastAsia"/>
                <w:color w:val="000000" w:themeColor="text1"/>
              </w:rPr>
              <w:t>表</w:t>
            </w:r>
            <w:r w:rsidR="00507219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AB2E50" w:rsidRPr="00AB2E50">
              <w:rPr>
                <w:rFonts w:ascii="標楷體" w:eastAsia="標楷體" w:hAnsi="標楷體" w:hint="eastAsia"/>
                <w:color w:val="000000" w:themeColor="text1"/>
              </w:rPr>
              <w:t>遊戲治療師繼續教育研習列表</w:t>
            </w:r>
          </w:p>
          <w:p w14:paraId="3EE0AC92" w14:textId="16B8D1D1" w:rsidR="00E76663" w:rsidRPr="001F1AC2" w:rsidRDefault="00AB2E50" w:rsidP="00E76663">
            <w:pPr>
              <w:widowControl/>
              <w:snapToGrid w:val="0"/>
              <w:spacing w:line="276" w:lineRule="auto"/>
              <w:ind w:left="252" w:hangingChars="105" w:hanging="252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76663" w:rsidRPr="001F1AC2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研習證明</w:t>
            </w:r>
          </w:p>
        </w:tc>
      </w:tr>
      <w:tr w:rsidR="001F1AC2" w:rsidRPr="001F1AC2" w14:paraId="55039638" w14:textId="77777777" w:rsidTr="004A4391">
        <w:trPr>
          <w:cantSplit/>
          <w:trHeight w:val="6368"/>
          <w:jc w:val="center"/>
        </w:trPr>
        <w:tc>
          <w:tcPr>
            <w:tcW w:w="5000" w:type="pct"/>
            <w:gridSpan w:val="12"/>
            <w:vAlign w:val="center"/>
          </w:tcPr>
          <w:p w14:paraId="2E0ABB96" w14:textId="77777777" w:rsidR="00E76663" w:rsidRPr="001F1AC2" w:rsidRDefault="00E76663" w:rsidP="00E76663">
            <w:pPr>
              <w:autoSpaceDE w:val="0"/>
              <w:autoSpaceDN w:val="0"/>
              <w:ind w:left="224" w:rightChars="60" w:right="144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  <w:sz w:val="22"/>
              </w:rPr>
              <w:lastRenderedPageBreak/>
              <w:t>注意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2"/>
                <w:sz w:val="22"/>
              </w:rPr>
              <w:t>事項：</w:t>
            </w:r>
          </w:p>
          <w:p w14:paraId="4B6D365D" w14:textId="2E6F21FE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ind w:leftChars="0" w:left="480" w:rightChars="60" w:right="144" w:hanging="283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審查文件：請將申請書連同各項掃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描文件郵寄至台灣遊戲治療學會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1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atpt2013@gmail.com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1"/>
                <w:sz w:val="22"/>
              </w:rPr>
              <w:t>，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各項課程或訓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練列舉清單，佐證</w:t>
            </w: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證明需載明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日期、時間、開課單位、講師、課程或訓練名稱、主題、時數等資訊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9"/>
                <w:sz w:val="22"/>
              </w:rPr>
              <w:t>。若以修課</w:t>
            </w:r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折抵相關課程（1-6）其中兩項(含以上)，請申請</w:t>
            </w:r>
            <w:proofErr w:type="gramStart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者附修</w:t>
            </w:r>
            <w:proofErr w:type="gramEnd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課大綱及</w:t>
            </w:r>
            <w:proofErr w:type="gramStart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填寫擬折抵</w:t>
            </w:r>
            <w:proofErr w:type="gramEnd"/>
            <w:r w:rsidRPr="001F1AC2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之項目。填寫之表格如附表。</w:t>
            </w:r>
          </w:p>
          <w:p w14:paraId="7A6970A9" w14:textId="77777777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spacing w:line="238" w:lineRule="auto"/>
              <w:ind w:leftChars="0" w:left="480" w:rightChars="60" w:right="144" w:hanging="283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審查程序：</w:t>
            </w:r>
          </w:p>
          <w:p w14:paraId="4D0BCDCB" w14:textId="2DD13E14" w:rsidR="00E76663" w:rsidRPr="001F1AC2" w:rsidRDefault="00E76663" w:rsidP="00E76663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spacing w:line="238" w:lineRule="auto"/>
              <w:ind w:leftChars="0" w:rightChars="60" w:right="144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初審：遊戲治療專業人員資格認證作業由本會秘書處收件做申請登錄，並進行申請人資格及格式資料初審，</w:t>
            </w:r>
            <w:bookmarkStart w:id="1" w:name="_Hlk35120989"/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缺件補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齊，凡資料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不齊者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，本會將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逕予退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回，請其修改後再申請</w:t>
            </w:r>
            <w:bookmarkEnd w:id="1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。審查結果將於收到文件後兩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週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內完成。</w:t>
            </w:r>
          </w:p>
          <w:p w14:paraId="65439979" w14:textId="77777777" w:rsidR="00E76663" w:rsidRPr="001F1AC2" w:rsidRDefault="00E76663" w:rsidP="00E76663">
            <w:pPr>
              <w:pStyle w:val="a7"/>
              <w:numPr>
                <w:ilvl w:val="0"/>
                <w:numId w:val="28"/>
              </w:numPr>
              <w:ind w:leftChars="0" w:rightChars="60" w:right="144"/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</w:pP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複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審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：通過初審者，由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專業認證委員會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進行專業訓練相關資料之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複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審。</w:t>
            </w:r>
          </w:p>
          <w:p w14:paraId="3D445150" w14:textId="3D121550" w:rsidR="00E76663" w:rsidRPr="001F1AC2" w:rsidRDefault="00E76663" w:rsidP="00E76663">
            <w:pPr>
              <w:pStyle w:val="a7"/>
              <w:numPr>
                <w:ilvl w:val="0"/>
                <w:numId w:val="28"/>
              </w:numPr>
              <w:ind w:leftChars="0" w:rightChars="60" w:right="144"/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</w:pP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外審：遊戲治療實務能力證明審核部份，由本會邀請督導上線做申請者之遊戲治療能力檢核；若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申請者檢附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30分鐘未經剪輯之實務錄影帶認證，需檢附個案同意書，並基於學派之學術專業考量及利害迴避關係，將由專業認證委員會推薦二位遊戲治療專業審查委員，若兩位審查者的意見相同，則依此共識處理。若兩位審查者的意見相左，則送第三位審查者進行審查，以多數審查委員的審查意見決定申請者專業能力之檢核結果。最後審查結果亦提交專業認證委員會確認。</w:t>
            </w:r>
          </w:p>
          <w:p w14:paraId="110E39E7" w14:textId="13E8CE32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spacing w:line="238" w:lineRule="auto"/>
              <w:ind w:leftChars="0" w:left="480" w:rightChars="60" w:right="144" w:hanging="283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申請時間：本會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於每年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14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3 月公告開始接受申請日期，並於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6 月及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9 月理事會議各審理一次。申請文件需於審理日期前2個月前送達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。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完成審查程序後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7"/>
                <w:sz w:val="22"/>
              </w:rPr>
              <w:t>，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經理監事會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</w:rPr>
              <w:t>議審議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1"/>
                <w:sz w:val="22"/>
              </w:rPr>
              <w:t>通過者，得認證為遊戲治療專業人員，獲頒本會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遊戲治療專業人員認證證書，並將申請人在本表上註明「</w:t>
            </w:r>
            <w:proofErr w:type="gramStart"/>
            <w:r w:rsidRPr="001F1AC2">
              <w:rPr>
                <w:rFonts w:ascii="標楷體" w:eastAsia="標楷體" w:hAnsi="標楷體" w:cs="Arial"/>
                <w:color w:val="000000" w:themeColor="text1"/>
                <w:sz w:val="22"/>
                <w:vertAlign w:val="superscript"/>
              </w:rPr>
              <w:t>＊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」的資訊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公告於本會網頁。</w:t>
            </w:r>
          </w:p>
          <w:p w14:paraId="6FD3BCDB" w14:textId="4AD94437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ind w:leftChars="0" w:left="480" w:rightChars="60" w:right="144" w:hanging="259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3"/>
                <w:sz w:val="22"/>
              </w:rPr>
              <w:t>認證費用：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新台幣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5"/>
                <w:sz w:val="22"/>
              </w:rPr>
              <w:t>貳仟圓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元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5"/>
                <w:sz w:val="22"/>
              </w:rPr>
              <w:t>整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。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錄影帶外審申請者需另外支付</w:t>
            </w:r>
            <w:proofErr w:type="gramStart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外審費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新台幣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5"/>
                <w:sz w:val="22"/>
              </w:rPr>
              <w:t>參仟圓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元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5"/>
                <w:sz w:val="22"/>
              </w:rPr>
              <w:t>整</w:t>
            </w:r>
            <w:proofErr w:type="gramEnd"/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2"/>
              </w:rPr>
              <w:t>。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4"/>
                <w:sz w:val="22"/>
              </w:rPr>
              <w:t>經本會受理審查之申請案件，需</w:t>
            </w: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pacing w:val="3"/>
                <w:sz w:val="22"/>
              </w:rPr>
              <w:t>檢附本申請書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3"/>
                <w:sz w:val="22"/>
              </w:rPr>
              <w:t>及轉帳收據，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不論通過與否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  <w:sz w:val="22"/>
              </w:rPr>
              <w:t>均不予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退費。</w:t>
            </w:r>
          </w:p>
          <w:p w14:paraId="29EE1E74" w14:textId="38EFE0A6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ind w:leftChars="0" w:left="480" w:rightChars="60" w:right="144" w:hanging="259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8"/>
                <w:sz w:val="22"/>
              </w:rPr>
              <w:t>匯款帳號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7"/>
                <w:sz w:val="22"/>
              </w:rPr>
              <w:t>：銀行代號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8"/>
                <w:sz w:val="22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013(國泰</w:t>
            </w: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世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華銀行)，帳號：063-03-500284-9。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7"/>
                <w:sz w:val="22"/>
              </w:rPr>
              <w:t>戶名：台灣遊戲治療學會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7"/>
                <w:sz w:val="22"/>
              </w:rPr>
              <w:t>羅明華</w:t>
            </w:r>
          </w:p>
          <w:p w14:paraId="07684145" w14:textId="0C715CC9" w:rsidR="00E76663" w:rsidRPr="001F1AC2" w:rsidRDefault="00E76663" w:rsidP="00E76663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ind w:leftChars="0" w:left="480" w:rightChars="60" w:right="144" w:hanging="259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</w:rPr>
              <w:t>以上如有相關疑義，請與秘書處聯繫。學會信箱：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  <w:u w:val="single"/>
              </w:rPr>
              <w:t>atpt2013@gmail.com</w:t>
            </w:r>
          </w:p>
          <w:p w14:paraId="459CB51B" w14:textId="77777777" w:rsidR="00E76663" w:rsidRPr="001F1AC2" w:rsidRDefault="00E76663" w:rsidP="00E76663">
            <w:pPr>
              <w:widowControl/>
              <w:snapToGrid w:val="0"/>
              <w:spacing w:line="276" w:lineRule="auto"/>
              <w:ind w:rightChars="60" w:right="144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</w:pPr>
          </w:p>
          <w:p w14:paraId="27DC99C3" w14:textId="69E678E8" w:rsidR="00E76663" w:rsidRPr="001F1AC2" w:rsidRDefault="00E76663" w:rsidP="00E76663">
            <w:pPr>
              <w:widowControl/>
              <w:snapToGrid w:val="0"/>
              <w:spacing w:line="276" w:lineRule="auto"/>
              <w:ind w:rightChars="60" w:right="144" w:firstLineChars="2700" w:firstLine="5886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2"/>
                <w:bdr w:val="single" w:sz="4" w:space="0" w:color="auto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申請人：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-1"/>
                <w:sz w:val="22"/>
              </w:rPr>
              <w:t xml:space="preserve">   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  <w:sz w:val="22"/>
              </w:rPr>
              <w:t>（簽章）</w:t>
            </w:r>
          </w:p>
        </w:tc>
      </w:tr>
      <w:tr w:rsidR="001F1AC2" w:rsidRPr="001F1AC2" w14:paraId="43C6ED26" w14:textId="77777777" w:rsidTr="004A4391">
        <w:trPr>
          <w:cantSplit/>
          <w:trHeight w:val="20"/>
          <w:jc w:val="center"/>
        </w:trPr>
        <w:tc>
          <w:tcPr>
            <w:tcW w:w="5000" w:type="pct"/>
            <w:gridSpan w:val="12"/>
            <w:vAlign w:val="center"/>
          </w:tcPr>
          <w:p w14:paraId="6B3A49F7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1F1AC2">
              <w:rPr>
                <w:rFonts w:ascii="標楷體" w:eastAsia="標楷體" w:hAnsi="標楷體" w:cs="Arial"/>
                <w:noProof/>
                <w:color w:val="000000" w:themeColor="text1"/>
                <w:kern w:val="0"/>
                <w:sz w:val="22"/>
              </w:rPr>
              <w:drawing>
                <wp:inline distT="0" distB="0" distL="0" distR="0" wp14:anchorId="4608088B" wp14:editId="3D3C8387">
                  <wp:extent cx="5276850" cy="2286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472C1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152330DB" w14:textId="0D3BD244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4AFE27E2" w14:textId="0417C178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1E65D942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0AB6062E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66715A7A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  <w:p w14:paraId="403170F3" w14:textId="77777777" w:rsidR="00E76663" w:rsidRPr="001F1AC2" w:rsidRDefault="00E76663" w:rsidP="00E76663">
            <w:pPr>
              <w:widowControl/>
              <w:snapToGrid w:val="0"/>
              <w:spacing w:line="27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</w:tr>
      <w:tr w:rsidR="001F1AC2" w:rsidRPr="001F1AC2" w14:paraId="04F38720" w14:textId="77777777" w:rsidTr="00AC11FB">
        <w:trPr>
          <w:cantSplit/>
          <w:trHeight w:val="412"/>
          <w:jc w:val="center"/>
        </w:trPr>
        <w:tc>
          <w:tcPr>
            <w:tcW w:w="581" w:type="pct"/>
            <w:gridSpan w:val="2"/>
            <w:vAlign w:val="center"/>
          </w:tcPr>
          <w:p w14:paraId="1811E699" w14:textId="77777777" w:rsidR="00E76663" w:rsidRPr="001F1AC2" w:rsidRDefault="00E76663" w:rsidP="001F1AC2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初審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2"/>
              </w:rPr>
              <w:t>日期</w:t>
            </w:r>
          </w:p>
        </w:tc>
        <w:tc>
          <w:tcPr>
            <w:tcW w:w="1826" w:type="pct"/>
            <w:gridSpan w:val="5"/>
            <w:vAlign w:val="center"/>
          </w:tcPr>
          <w:p w14:paraId="7C4B6FDF" w14:textId="4825C3C5" w:rsidR="00E76663" w:rsidRPr="001F1AC2" w:rsidRDefault="00E76663" w:rsidP="001F1AC2">
            <w:pPr>
              <w:tabs>
                <w:tab w:val="left" w:pos="2400"/>
                <w:tab w:val="left" w:pos="3363"/>
              </w:tabs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中華民國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  年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9"/>
              </w:rPr>
              <w:t>日</w:t>
            </w:r>
          </w:p>
        </w:tc>
        <w:tc>
          <w:tcPr>
            <w:tcW w:w="1039" w:type="pct"/>
            <w:gridSpan w:val="4"/>
            <w:vAlign w:val="center"/>
          </w:tcPr>
          <w:p w14:paraId="75A587D0" w14:textId="77777777" w:rsidR="00E76663" w:rsidRPr="001F1AC2" w:rsidRDefault="00E76663" w:rsidP="001F1AC2">
            <w:pPr>
              <w:autoSpaceDE w:val="0"/>
              <w:autoSpaceDN w:val="0"/>
              <w:ind w:left="17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初審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結果</w:t>
            </w:r>
          </w:p>
        </w:tc>
        <w:tc>
          <w:tcPr>
            <w:tcW w:w="1554" w:type="pct"/>
            <w:vAlign w:val="center"/>
          </w:tcPr>
          <w:p w14:paraId="5145FC79" w14:textId="4C91F40A" w:rsidR="00E76663" w:rsidRPr="001F1AC2" w:rsidRDefault="00E76663" w:rsidP="001F1AC2">
            <w:pPr>
              <w:tabs>
                <w:tab w:val="left" w:pos="2050"/>
              </w:tabs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通過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不通過</w:t>
            </w:r>
          </w:p>
        </w:tc>
      </w:tr>
      <w:tr w:rsidR="001F1AC2" w:rsidRPr="001F1AC2" w14:paraId="5218D5EA" w14:textId="77777777" w:rsidTr="00AC11FB">
        <w:trPr>
          <w:cantSplit/>
          <w:trHeight w:val="408"/>
          <w:jc w:val="center"/>
        </w:trPr>
        <w:tc>
          <w:tcPr>
            <w:tcW w:w="581" w:type="pct"/>
            <w:gridSpan w:val="2"/>
            <w:vAlign w:val="center"/>
          </w:tcPr>
          <w:p w14:paraId="71060F07" w14:textId="77777777" w:rsidR="00E76663" w:rsidRPr="001F1AC2" w:rsidRDefault="00E76663" w:rsidP="001F1AC2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複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審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2"/>
              </w:rPr>
              <w:t>日期</w:t>
            </w:r>
          </w:p>
        </w:tc>
        <w:tc>
          <w:tcPr>
            <w:tcW w:w="1826" w:type="pct"/>
            <w:gridSpan w:val="5"/>
            <w:vAlign w:val="center"/>
          </w:tcPr>
          <w:p w14:paraId="6AA1ADFF" w14:textId="15B1B451" w:rsidR="00E76663" w:rsidRPr="001F1AC2" w:rsidRDefault="00E76663" w:rsidP="001F1AC2">
            <w:pPr>
              <w:tabs>
                <w:tab w:val="left" w:pos="2400"/>
                <w:tab w:val="left" w:pos="3363"/>
              </w:tabs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中華民國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  年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9"/>
              </w:rPr>
              <w:t>日</w:t>
            </w:r>
          </w:p>
        </w:tc>
        <w:tc>
          <w:tcPr>
            <w:tcW w:w="1039" w:type="pct"/>
            <w:gridSpan w:val="4"/>
            <w:vAlign w:val="center"/>
          </w:tcPr>
          <w:p w14:paraId="3D78B3AB" w14:textId="77777777" w:rsidR="00E76663" w:rsidRPr="001F1AC2" w:rsidRDefault="00E76663" w:rsidP="001F1AC2">
            <w:pPr>
              <w:autoSpaceDE w:val="0"/>
              <w:autoSpaceDN w:val="0"/>
              <w:ind w:left="17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複</w:t>
            </w:r>
            <w:proofErr w:type="gramEnd"/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審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結果</w:t>
            </w:r>
          </w:p>
        </w:tc>
        <w:tc>
          <w:tcPr>
            <w:tcW w:w="1554" w:type="pct"/>
            <w:vAlign w:val="center"/>
          </w:tcPr>
          <w:p w14:paraId="1B100EEA" w14:textId="4E310630" w:rsidR="00E76663" w:rsidRPr="001F1AC2" w:rsidRDefault="00E76663" w:rsidP="001F1AC2">
            <w:pPr>
              <w:tabs>
                <w:tab w:val="left" w:pos="2050"/>
              </w:tabs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通過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不通過</w:t>
            </w:r>
          </w:p>
        </w:tc>
      </w:tr>
      <w:tr w:rsidR="001F1AC2" w:rsidRPr="001F1AC2" w14:paraId="6A0B1153" w14:textId="77777777" w:rsidTr="00AC11FB">
        <w:trPr>
          <w:cantSplit/>
          <w:trHeight w:val="342"/>
          <w:jc w:val="center"/>
        </w:trPr>
        <w:tc>
          <w:tcPr>
            <w:tcW w:w="581" w:type="pct"/>
            <w:gridSpan w:val="2"/>
            <w:vAlign w:val="center"/>
          </w:tcPr>
          <w:p w14:paraId="7DA0C716" w14:textId="75D79ACB" w:rsidR="00E76663" w:rsidRPr="001F1AC2" w:rsidRDefault="00E76663" w:rsidP="001F1AC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hint="eastAsia"/>
                <w:color w:val="000000" w:themeColor="text1"/>
              </w:rPr>
              <w:t>外審日期</w:t>
            </w:r>
          </w:p>
        </w:tc>
        <w:tc>
          <w:tcPr>
            <w:tcW w:w="1826" w:type="pct"/>
            <w:gridSpan w:val="5"/>
            <w:vAlign w:val="center"/>
          </w:tcPr>
          <w:p w14:paraId="1C028032" w14:textId="7CF19A90" w:rsidR="00E76663" w:rsidRPr="001F1AC2" w:rsidRDefault="00E76663" w:rsidP="001F1AC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中華民國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  <w:t xml:space="preserve"> 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9"/>
              </w:rPr>
              <w:t>日</w:t>
            </w:r>
          </w:p>
        </w:tc>
        <w:tc>
          <w:tcPr>
            <w:tcW w:w="1039" w:type="pct"/>
            <w:gridSpan w:val="4"/>
            <w:vAlign w:val="center"/>
          </w:tcPr>
          <w:p w14:paraId="26FCB28A" w14:textId="7A4391C3" w:rsidR="00E76663" w:rsidRPr="001F1AC2" w:rsidRDefault="00E76663" w:rsidP="001F1AC2">
            <w:pPr>
              <w:spacing w:line="280" w:lineRule="exact"/>
              <w:ind w:firstLineChars="58" w:firstLine="13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 w:hint="eastAsia"/>
                <w:color w:val="000000" w:themeColor="text1"/>
                <w:spacing w:val="-4"/>
              </w:rPr>
              <w:t>外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4"/>
              </w:rPr>
              <w:t>審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結果</w:t>
            </w:r>
          </w:p>
        </w:tc>
        <w:tc>
          <w:tcPr>
            <w:tcW w:w="1554" w:type="pct"/>
            <w:vAlign w:val="center"/>
          </w:tcPr>
          <w:p w14:paraId="475A30B3" w14:textId="6A07719E" w:rsidR="00E76663" w:rsidRPr="001F1AC2" w:rsidRDefault="00E76663" w:rsidP="001F1AC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通過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不通過</w:t>
            </w:r>
          </w:p>
        </w:tc>
      </w:tr>
      <w:tr w:rsidR="001F1AC2" w:rsidRPr="001F1AC2" w14:paraId="4367A40B" w14:textId="77777777" w:rsidTr="00AC11FB">
        <w:trPr>
          <w:cantSplit/>
          <w:trHeight w:val="346"/>
          <w:jc w:val="center"/>
        </w:trPr>
        <w:tc>
          <w:tcPr>
            <w:tcW w:w="581" w:type="pct"/>
            <w:gridSpan w:val="2"/>
            <w:vAlign w:val="center"/>
          </w:tcPr>
          <w:p w14:paraId="6707234F" w14:textId="0DE393B5" w:rsidR="001F1AC2" w:rsidRPr="001F1AC2" w:rsidRDefault="001F1AC2" w:rsidP="001F1AC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理監事會議</w:t>
            </w:r>
          </w:p>
        </w:tc>
        <w:tc>
          <w:tcPr>
            <w:tcW w:w="1826" w:type="pct"/>
            <w:gridSpan w:val="5"/>
            <w:vAlign w:val="center"/>
          </w:tcPr>
          <w:p w14:paraId="17E28C08" w14:textId="6AD276E6" w:rsidR="001F1AC2" w:rsidRPr="001F1AC2" w:rsidRDefault="001F1AC2" w:rsidP="001F1AC2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中華民國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年</w:t>
            </w:r>
            <w:r w:rsidRPr="001F1AC2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月</w:t>
            </w:r>
            <w:r w:rsidRPr="001F1AC2">
              <w:rPr>
                <w:rFonts w:ascii="標楷體" w:eastAsia="標楷體" w:hAnsi="標楷體"/>
                <w:color w:val="000000" w:themeColor="text1"/>
              </w:rPr>
              <w:tab/>
              <w:t xml:space="preserve">   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9"/>
              </w:rPr>
              <w:t>日</w:t>
            </w:r>
          </w:p>
        </w:tc>
        <w:tc>
          <w:tcPr>
            <w:tcW w:w="2592" w:type="pct"/>
            <w:gridSpan w:val="5"/>
            <w:vAlign w:val="center"/>
          </w:tcPr>
          <w:p w14:paraId="76F22AFA" w14:textId="712322F7" w:rsidR="001F1AC2" w:rsidRPr="001F1AC2" w:rsidRDefault="001F1AC2" w:rsidP="001F1AC2">
            <w:pPr>
              <w:spacing w:line="280" w:lineRule="exact"/>
              <w:ind w:firstLineChars="58" w:firstLine="136"/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結果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3"/>
              </w:rPr>
              <w:t xml:space="preserve">通知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</w:rPr>
              <w:t>通過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，證號_____________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</w:rPr>
              <w:t>□</w:t>
            </w:r>
            <w:r w:rsidRPr="001F1AC2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不通過</w:t>
            </w:r>
          </w:p>
        </w:tc>
      </w:tr>
    </w:tbl>
    <w:p w14:paraId="4C6268E7" w14:textId="77777777" w:rsidR="00A474F0" w:rsidRPr="001F1AC2" w:rsidRDefault="00A474F0" w:rsidP="00A46B7C">
      <w:pPr>
        <w:widowControl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sectPr w:rsidR="00A474F0" w:rsidRPr="001F1AC2" w:rsidSect="007F7FBD">
      <w:headerReference w:type="default" r:id="rId8"/>
      <w:footerReference w:type="default" r:id="rId9"/>
      <w:pgSz w:w="11906" w:h="16838"/>
      <w:pgMar w:top="709" w:right="1800" w:bottom="1418" w:left="1800" w:header="851" w:footer="33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A9A2" w14:textId="77777777" w:rsidR="005632A2" w:rsidRDefault="005632A2" w:rsidP="00C75E08">
      <w:r>
        <w:separator/>
      </w:r>
    </w:p>
  </w:endnote>
  <w:endnote w:type="continuationSeparator" w:id="0">
    <w:p w14:paraId="68721D21" w14:textId="77777777" w:rsidR="005632A2" w:rsidRDefault="005632A2" w:rsidP="00C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347525"/>
      <w:docPartObj>
        <w:docPartGallery w:val="Page Numbers (Bottom of Page)"/>
        <w:docPartUnique/>
      </w:docPartObj>
    </w:sdtPr>
    <w:sdtEndPr/>
    <w:sdtContent>
      <w:p w14:paraId="41A75157" w14:textId="77777777" w:rsidR="00D07AC6" w:rsidRDefault="00D0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C8" w:rsidRPr="00D226C8">
          <w:rPr>
            <w:noProof/>
            <w:lang w:val="zh-TW"/>
          </w:rPr>
          <w:t>22</w:t>
        </w:r>
        <w:r>
          <w:fldChar w:fldCharType="end"/>
        </w:r>
      </w:p>
    </w:sdtContent>
  </w:sdt>
  <w:p w14:paraId="4AE85191" w14:textId="77777777" w:rsidR="00D07AC6" w:rsidRDefault="00D0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6BD7" w14:textId="77777777" w:rsidR="005632A2" w:rsidRDefault="005632A2" w:rsidP="00C75E08">
      <w:r>
        <w:separator/>
      </w:r>
    </w:p>
  </w:footnote>
  <w:footnote w:type="continuationSeparator" w:id="0">
    <w:p w14:paraId="2D4169DB" w14:textId="77777777" w:rsidR="005632A2" w:rsidRDefault="005632A2" w:rsidP="00C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D0F" w14:textId="6AB6BCD1" w:rsidR="00B57989" w:rsidRDefault="00B57989">
    <w:pPr>
      <w:pStyle w:val="a3"/>
    </w:pPr>
    <w:r w:rsidRPr="00803D1A">
      <w:rPr>
        <w:noProof/>
      </w:rPr>
      <w:drawing>
        <wp:inline distT="0" distB="0" distL="0" distR="0" wp14:anchorId="65BFF43A" wp14:editId="100945FE">
          <wp:extent cx="1708150" cy="3365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A0C2D" w14:textId="77777777" w:rsidR="00B57989" w:rsidRDefault="00B579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B6C"/>
    <w:multiLevelType w:val="hybridMultilevel"/>
    <w:tmpl w:val="3496E832"/>
    <w:lvl w:ilvl="0" w:tplc="BF1AD2C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1" w15:restartNumberingAfterBreak="0">
    <w:nsid w:val="04196483"/>
    <w:multiLevelType w:val="hybridMultilevel"/>
    <w:tmpl w:val="5DE47858"/>
    <w:lvl w:ilvl="0" w:tplc="AF86375C">
      <w:start w:val="1"/>
      <w:numFmt w:val="taiwaneseCountingThousand"/>
      <w:lvlText w:val="（%1）"/>
      <w:lvlJc w:val="left"/>
      <w:pPr>
        <w:ind w:left="161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  <w:rPr>
        <w:rFonts w:cs="Times New Roman"/>
      </w:rPr>
    </w:lvl>
  </w:abstractNum>
  <w:abstractNum w:abstractNumId="2" w15:restartNumberingAfterBreak="0">
    <w:nsid w:val="059E3AF8"/>
    <w:multiLevelType w:val="hybridMultilevel"/>
    <w:tmpl w:val="15A24F9A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D566F1"/>
    <w:multiLevelType w:val="hybridMultilevel"/>
    <w:tmpl w:val="EC369B4E"/>
    <w:lvl w:ilvl="0" w:tplc="D478928E">
      <w:start w:val="1"/>
      <w:numFmt w:val="decimal"/>
      <w:lvlText w:val="(%1)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4" w15:restartNumberingAfterBreak="0">
    <w:nsid w:val="1247533D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C00E0"/>
    <w:multiLevelType w:val="hybridMultilevel"/>
    <w:tmpl w:val="7AB4A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62942"/>
    <w:multiLevelType w:val="hybridMultilevel"/>
    <w:tmpl w:val="49E43402"/>
    <w:lvl w:ilvl="0" w:tplc="8266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54E06"/>
    <w:multiLevelType w:val="hybridMultilevel"/>
    <w:tmpl w:val="E5AA5230"/>
    <w:lvl w:ilvl="0" w:tplc="5292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45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A3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67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8F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0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2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A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0D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84EFD"/>
    <w:multiLevelType w:val="hybridMultilevel"/>
    <w:tmpl w:val="E668E28C"/>
    <w:lvl w:ilvl="0" w:tplc="0409000F">
      <w:start w:val="1"/>
      <w:numFmt w:val="decimal"/>
      <w:lvlText w:val="%1."/>
      <w:lvlJc w:val="left"/>
      <w:pPr>
        <w:ind w:left="20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  <w:rPr>
        <w:rFonts w:cs="Times New Roman"/>
      </w:rPr>
    </w:lvl>
  </w:abstractNum>
  <w:abstractNum w:abstractNumId="9" w15:restartNumberingAfterBreak="0">
    <w:nsid w:val="23261822"/>
    <w:multiLevelType w:val="hybridMultilevel"/>
    <w:tmpl w:val="237E2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3267C2"/>
    <w:multiLevelType w:val="hybridMultilevel"/>
    <w:tmpl w:val="3F54CDAC"/>
    <w:lvl w:ilvl="0" w:tplc="FC2CC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780B5A"/>
    <w:multiLevelType w:val="hybridMultilevel"/>
    <w:tmpl w:val="AFA61B98"/>
    <w:lvl w:ilvl="0" w:tplc="287213CA">
      <w:start w:val="1"/>
      <w:numFmt w:val="taiwaneseCountingThousand"/>
      <w:lvlText w:val="%1、"/>
      <w:lvlJc w:val="left"/>
      <w:pPr>
        <w:ind w:left="13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12" w15:restartNumberingAfterBreak="0">
    <w:nsid w:val="37480636"/>
    <w:multiLevelType w:val="hybridMultilevel"/>
    <w:tmpl w:val="E668E28C"/>
    <w:lvl w:ilvl="0" w:tplc="0409000F">
      <w:start w:val="1"/>
      <w:numFmt w:val="decimal"/>
      <w:lvlText w:val="%1."/>
      <w:lvlJc w:val="left"/>
      <w:pPr>
        <w:ind w:left="209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  <w:rPr>
        <w:rFonts w:cs="Times New Roman"/>
      </w:rPr>
    </w:lvl>
  </w:abstractNum>
  <w:abstractNum w:abstractNumId="13" w15:restartNumberingAfterBreak="0">
    <w:nsid w:val="3C5D7651"/>
    <w:multiLevelType w:val="hybridMultilevel"/>
    <w:tmpl w:val="81227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A7445"/>
    <w:multiLevelType w:val="hybridMultilevel"/>
    <w:tmpl w:val="1F542F7C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6C2760"/>
    <w:multiLevelType w:val="hybridMultilevel"/>
    <w:tmpl w:val="C366C478"/>
    <w:lvl w:ilvl="0" w:tplc="37F66932">
      <w:start w:val="1"/>
      <w:numFmt w:val="taiwaneseCountingThousand"/>
      <w:lvlText w:val="第%1條"/>
      <w:lvlJc w:val="left"/>
      <w:pPr>
        <w:ind w:left="622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63E46FD"/>
    <w:multiLevelType w:val="hybridMultilevel"/>
    <w:tmpl w:val="FE128B3A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5DA5429B"/>
    <w:multiLevelType w:val="hybridMultilevel"/>
    <w:tmpl w:val="CDDC0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4B75BE"/>
    <w:multiLevelType w:val="hybridMultilevel"/>
    <w:tmpl w:val="9BF822B2"/>
    <w:lvl w:ilvl="0" w:tplc="D2B0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E50B24"/>
    <w:multiLevelType w:val="hybridMultilevel"/>
    <w:tmpl w:val="72EE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596792"/>
    <w:multiLevelType w:val="multilevel"/>
    <w:tmpl w:val="1328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40DA4"/>
    <w:multiLevelType w:val="hybridMultilevel"/>
    <w:tmpl w:val="FE128B3A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2" w15:restartNumberingAfterBreak="0">
    <w:nsid w:val="6A447688"/>
    <w:multiLevelType w:val="hybridMultilevel"/>
    <w:tmpl w:val="3EF80676"/>
    <w:lvl w:ilvl="0" w:tplc="37F66932">
      <w:start w:val="1"/>
      <w:numFmt w:val="taiwaneseCountingThousand"/>
      <w:lvlText w:val="第%1條"/>
      <w:lvlJc w:val="left"/>
      <w:pPr>
        <w:ind w:left="622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3" w15:restartNumberingAfterBreak="0">
    <w:nsid w:val="6CAE2352"/>
    <w:multiLevelType w:val="hybridMultilevel"/>
    <w:tmpl w:val="7F8C7AF0"/>
    <w:lvl w:ilvl="0" w:tplc="E368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4C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6B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61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45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C7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8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1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AF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3963CD"/>
    <w:multiLevelType w:val="hybridMultilevel"/>
    <w:tmpl w:val="EEA604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D9952C7"/>
    <w:multiLevelType w:val="hybridMultilevel"/>
    <w:tmpl w:val="8F04FBFC"/>
    <w:lvl w:ilvl="0" w:tplc="44F27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0717C34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1E13E3"/>
    <w:multiLevelType w:val="hybridMultilevel"/>
    <w:tmpl w:val="5294632E"/>
    <w:lvl w:ilvl="0" w:tplc="6672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6D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65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8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4A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8C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B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C0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61D71"/>
    <w:multiLevelType w:val="hybridMultilevel"/>
    <w:tmpl w:val="3AFA0F60"/>
    <w:lvl w:ilvl="0" w:tplc="34F04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79727FA"/>
    <w:multiLevelType w:val="hybridMultilevel"/>
    <w:tmpl w:val="B07C1F20"/>
    <w:lvl w:ilvl="0" w:tplc="0409000F">
      <w:start w:val="1"/>
      <w:numFmt w:val="decimal"/>
      <w:lvlText w:val="%1."/>
      <w:lvlJc w:val="left"/>
      <w:pPr>
        <w:ind w:left="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30" w15:restartNumberingAfterBreak="0">
    <w:nsid w:val="78762749"/>
    <w:multiLevelType w:val="hybridMultilevel"/>
    <w:tmpl w:val="89A6066E"/>
    <w:lvl w:ilvl="0" w:tplc="E7541E22">
      <w:start w:val="1"/>
      <w:numFmt w:val="decimal"/>
      <w:lvlText w:val="%1."/>
      <w:lvlJc w:val="left"/>
      <w:pPr>
        <w:ind w:left="581" w:hanging="360"/>
      </w:pPr>
      <w:rPr>
        <w:rFonts w:cs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31" w15:restartNumberingAfterBreak="0">
    <w:nsid w:val="7C9D62FE"/>
    <w:multiLevelType w:val="hybridMultilevel"/>
    <w:tmpl w:val="07AA4C5E"/>
    <w:lvl w:ilvl="0" w:tplc="12CA57BA">
      <w:start w:val="1"/>
      <w:numFmt w:val="taiwaneseCountingThousand"/>
      <w:lvlText w:val="%1、"/>
      <w:lvlJc w:val="left"/>
      <w:pPr>
        <w:ind w:left="134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  <w:rPr>
        <w:rFonts w:cs="Times New Roman"/>
      </w:rPr>
    </w:lvl>
  </w:abstractNum>
  <w:abstractNum w:abstractNumId="32" w15:restartNumberingAfterBreak="0">
    <w:nsid w:val="7E7522D8"/>
    <w:multiLevelType w:val="hybridMultilevel"/>
    <w:tmpl w:val="F4DC6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0"/>
  </w:num>
  <w:num w:numId="5">
    <w:abstractNumId w:val="18"/>
  </w:num>
  <w:num w:numId="6">
    <w:abstractNumId w:val="6"/>
  </w:num>
  <w:num w:numId="7">
    <w:abstractNumId w:val="28"/>
  </w:num>
  <w:num w:numId="8">
    <w:abstractNumId w:val="25"/>
  </w:num>
  <w:num w:numId="9">
    <w:abstractNumId w:val="15"/>
  </w:num>
  <w:num w:numId="10">
    <w:abstractNumId w:val="16"/>
  </w:num>
  <w:num w:numId="11">
    <w:abstractNumId w:val="21"/>
  </w:num>
  <w:num w:numId="12">
    <w:abstractNumId w:val="10"/>
  </w:num>
  <w:num w:numId="13">
    <w:abstractNumId w:val="26"/>
  </w:num>
  <w:num w:numId="14">
    <w:abstractNumId w:val="22"/>
  </w:num>
  <w:num w:numId="15">
    <w:abstractNumId w:val="1"/>
  </w:num>
  <w:num w:numId="16">
    <w:abstractNumId w:val="8"/>
  </w:num>
  <w:num w:numId="17">
    <w:abstractNumId w:val="12"/>
  </w:num>
  <w:num w:numId="18">
    <w:abstractNumId w:val="31"/>
  </w:num>
  <w:num w:numId="19">
    <w:abstractNumId w:val="11"/>
  </w:num>
  <w:num w:numId="20">
    <w:abstractNumId w:val="4"/>
  </w:num>
  <w:num w:numId="21">
    <w:abstractNumId w:val="17"/>
  </w:num>
  <w:num w:numId="22">
    <w:abstractNumId w:val="32"/>
  </w:num>
  <w:num w:numId="23">
    <w:abstractNumId w:val="13"/>
  </w:num>
  <w:num w:numId="24">
    <w:abstractNumId w:val="19"/>
  </w:num>
  <w:num w:numId="25">
    <w:abstractNumId w:val="9"/>
  </w:num>
  <w:num w:numId="26">
    <w:abstractNumId w:val="29"/>
  </w:num>
  <w:num w:numId="27">
    <w:abstractNumId w:val="30"/>
  </w:num>
  <w:num w:numId="28">
    <w:abstractNumId w:val="3"/>
  </w:num>
  <w:num w:numId="29">
    <w:abstractNumId w:val="23"/>
  </w:num>
  <w:num w:numId="30">
    <w:abstractNumId w:val="7"/>
  </w:num>
  <w:num w:numId="31">
    <w:abstractNumId w:val="27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66"/>
    <w:rsid w:val="0000076A"/>
    <w:rsid w:val="00003321"/>
    <w:rsid w:val="00014032"/>
    <w:rsid w:val="0004100F"/>
    <w:rsid w:val="00042A7E"/>
    <w:rsid w:val="0004451A"/>
    <w:rsid w:val="00045934"/>
    <w:rsid w:val="000575EE"/>
    <w:rsid w:val="000B265C"/>
    <w:rsid w:val="000E4712"/>
    <w:rsid w:val="00105CDE"/>
    <w:rsid w:val="00111D33"/>
    <w:rsid w:val="0013131C"/>
    <w:rsid w:val="00131867"/>
    <w:rsid w:val="00144790"/>
    <w:rsid w:val="00152116"/>
    <w:rsid w:val="001714B2"/>
    <w:rsid w:val="00186DE9"/>
    <w:rsid w:val="00196B42"/>
    <w:rsid w:val="001C4D9B"/>
    <w:rsid w:val="001F1AC2"/>
    <w:rsid w:val="0020102D"/>
    <w:rsid w:val="00223A09"/>
    <w:rsid w:val="0022669E"/>
    <w:rsid w:val="00237AAB"/>
    <w:rsid w:val="002758BF"/>
    <w:rsid w:val="00276DC3"/>
    <w:rsid w:val="00277210"/>
    <w:rsid w:val="00293EBD"/>
    <w:rsid w:val="002A3629"/>
    <w:rsid w:val="002A4E39"/>
    <w:rsid w:val="002D3BE6"/>
    <w:rsid w:val="002D7B05"/>
    <w:rsid w:val="002E780C"/>
    <w:rsid w:val="002F4ED4"/>
    <w:rsid w:val="002F6138"/>
    <w:rsid w:val="00302BF1"/>
    <w:rsid w:val="003212BD"/>
    <w:rsid w:val="00346644"/>
    <w:rsid w:val="00346847"/>
    <w:rsid w:val="00357F3F"/>
    <w:rsid w:val="0037337B"/>
    <w:rsid w:val="003B5C86"/>
    <w:rsid w:val="003E00B2"/>
    <w:rsid w:val="00450B07"/>
    <w:rsid w:val="00480A0E"/>
    <w:rsid w:val="00481104"/>
    <w:rsid w:val="004B235C"/>
    <w:rsid w:val="004E38AD"/>
    <w:rsid w:val="00507219"/>
    <w:rsid w:val="00510C1C"/>
    <w:rsid w:val="00521A13"/>
    <w:rsid w:val="00545FA6"/>
    <w:rsid w:val="005632A2"/>
    <w:rsid w:val="005646AB"/>
    <w:rsid w:val="00592C4F"/>
    <w:rsid w:val="005A0A33"/>
    <w:rsid w:val="005E6319"/>
    <w:rsid w:val="005E7BE5"/>
    <w:rsid w:val="005F39A2"/>
    <w:rsid w:val="0062337E"/>
    <w:rsid w:val="0064254B"/>
    <w:rsid w:val="006523B5"/>
    <w:rsid w:val="006558D6"/>
    <w:rsid w:val="00660C44"/>
    <w:rsid w:val="00666B25"/>
    <w:rsid w:val="00697B09"/>
    <w:rsid w:val="006A6889"/>
    <w:rsid w:val="006B065B"/>
    <w:rsid w:val="0073227F"/>
    <w:rsid w:val="00732343"/>
    <w:rsid w:val="0073648D"/>
    <w:rsid w:val="007510A1"/>
    <w:rsid w:val="0075731F"/>
    <w:rsid w:val="007639A6"/>
    <w:rsid w:val="00764538"/>
    <w:rsid w:val="00785C84"/>
    <w:rsid w:val="007A047A"/>
    <w:rsid w:val="007C4568"/>
    <w:rsid w:val="007F525C"/>
    <w:rsid w:val="007F7FBD"/>
    <w:rsid w:val="0080106F"/>
    <w:rsid w:val="00810BC9"/>
    <w:rsid w:val="00824BC9"/>
    <w:rsid w:val="00826012"/>
    <w:rsid w:val="00850E30"/>
    <w:rsid w:val="008515C5"/>
    <w:rsid w:val="008758EC"/>
    <w:rsid w:val="00886701"/>
    <w:rsid w:val="0089014D"/>
    <w:rsid w:val="008A4736"/>
    <w:rsid w:val="008C6EC0"/>
    <w:rsid w:val="008D0A81"/>
    <w:rsid w:val="008D1A16"/>
    <w:rsid w:val="008E7E85"/>
    <w:rsid w:val="008F785A"/>
    <w:rsid w:val="009376E5"/>
    <w:rsid w:val="00941D69"/>
    <w:rsid w:val="009428C1"/>
    <w:rsid w:val="0094384C"/>
    <w:rsid w:val="0096357E"/>
    <w:rsid w:val="00965644"/>
    <w:rsid w:val="00974072"/>
    <w:rsid w:val="00983591"/>
    <w:rsid w:val="00983623"/>
    <w:rsid w:val="00993905"/>
    <w:rsid w:val="009B3581"/>
    <w:rsid w:val="009B3FA7"/>
    <w:rsid w:val="009C268D"/>
    <w:rsid w:val="009E4EA1"/>
    <w:rsid w:val="009F2808"/>
    <w:rsid w:val="00A05725"/>
    <w:rsid w:val="00A15B83"/>
    <w:rsid w:val="00A2442B"/>
    <w:rsid w:val="00A27F9C"/>
    <w:rsid w:val="00A42AE1"/>
    <w:rsid w:val="00A46B7C"/>
    <w:rsid w:val="00A474F0"/>
    <w:rsid w:val="00A50DFC"/>
    <w:rsid w:val="00A54138"/>
    <w:rsid w:val="00A55BBD"/>
    <w:rsid w:val="00A65438"/>
    <w:rsid w:val="00A70CE0"/>
    <w:rsid w:val="00A94EE2"/>
    <w:rsid w:val="00AA54A9"/>
    <w:rsid w:val="00AB06FF"/>
    <w:rsid w:val="00AB2E50"/>
    <w:rsid w:val="00AC11FB"/>
    <w:rsid w:val="00AF4935"/>
    <w:rsid w:val="00B2018C"/>
    <w:rsid w:val="00B43ABD"/>
    <w:rsid w:val="00B46425"/>
    <w:rsid w:val="00B57989"/>
    <w:rsid w:val="00B85E17"/>
    <w:rsid w:val="00B944D0"/>
    <w:rsid w:val="00B95A75"/>
    <w:rsid w:val="00BA1C18"/>
    <w:rsid w:val="00BD2BCD"/>
    <w:rsid w:val="00BD7818"/>
    <w:rsid w:val="00BE232E"/>
    <w:rsid w:val="00BE36C6"/>
    <w:rsid w:val="00BF6FF0"/>
    <w:rsid w:val="00C07B81"/>
    <w:rsid w:val="00C23C7B"/>
    <w:rsid w:val="00C24CAE"/>
    <w:rsid w:val="00C278F9"/>
    <w:rsid w:val="00C32C46"/>
    <w:rsid w:val="00C36346"/>
    <w:rsid w:val="00C51166"/>
    <w:rsid w:val="00C54C59"/>
    <w:rsid w:val="00C61081"/>
    <w:rsid w:val="00C66B5D"/>
    <w:rsid w:val="00C75E08"/>
    <w:rsid w:val="00C847D5"/>
    <w:rsid w:val="00CF62F8"/>
    <w:rsid w:val="00D07AC6"/>
    <w:rsid w:val="00D226C8"/>
    <w:rsid w:val="00D34649"/>
    <w:rsid w:val="00D538AD"/>
    <w:rsid w:val="00DE5DE5"/>
    <w:rsid w:val="00DF1ACC"/>
    <w:rsid w:val="00DF6C92"/>
    <w:rsid w:val="00E06C3A"/>
    <w:rsid w:val="00E35518"/>
    <w:rsid w:val="00E4332A"/>
    <w:rsid w:val="00E60C87"/>
    <w:rsid w:val="00E646E3"/>
    <w:rsid w:val="00E76663"/>
    <w:rsid w:val="00E92B38"/>
    <w:rsid w:val="00E948E1"/>
    <w:rsid w:val="00EA17D8"/>
    <w:rsid w:val="00EB041A"/>
    <w:rsid w:val="00EE5284"/>
    <w:rsid w:val="00F025FD"/>
    <w:rsid w:val="00F34E25"/>
    <w:rsid w:val="00F461E5"/>
    <w:rsid w:val="00F9498F"/>
    <w:rsid w:val="00FA075C"/>
    <w:rsid w:val="00FB2169"/>
    <w:rsid w:val="00FB25CF"/>
    <w:rsid w:val="00FC1FB5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784E"/>
  <w15:docId w15:val="{6E11C8E6-A088-4B9F-8B55-FE99489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5E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5E08"/>
    <w:rPr>
      <w:sz w:val="20"/>
      <w:szCs w:val="20"/>
    </w:rPr>
  </w:style>
  <w:style w:type="paragraph" w:styleId="a7">
    <w:name w:val="List Paragraph"/>
    <w:basedOn w:val="a"/>
    <w:uiPriority w:val="34"/>
    <w:qFormat/>
    <w:rsid w:val="00BD2B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64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6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C4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Tseng</dc:creator>
  <cp:lastModifiedBy>雅茜 許</cp:lastModifiedBy>
  <cp:revision>24</cp:revision>
  <cp:lastPrinted>2019-02-22T14:25:00Z</cp:lastPrinted>
  <dcterms:created xsi:type="dcterms:W3CDTF">2020-03-06T00:29:00Z</dcterms:created>
  <dcterms:modified xsi:type="dcterms:W3CDTF">2021-05-24T08:26:00Z</dcterms:modified>
</cp:coreProperties>
</file>